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2025-2026学年第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信息技术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☑理论+实践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魏可威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6E6F74B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2024级旅游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Times New Roman" w:hAnsi="Times New Roman"/>
                <w:sz w:val="28"/>
                <w:szCs w:val="28"/>
              </w:rPr>
              <w:t>班、2024级舞大3班、2024级舞大4班、2024级音乐3班、2024级音乐4班、2024级幼儿保育班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16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7362647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第6单元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</w:rPr>
              <w:t>数字媒体技术应用：</w:t>
            </w:r>
          </w:p>
          <w:p w14:paraId="1A4B53FE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综合使用桌面或移动终端平台中的数字媒体功能软件，进行不同类型数字媒体的采集、加工与处理，并集成制作数字媒体作品。</w:t>
            </w:r>
          </w:p>
          <w:p w14:paraId="34C54B0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第7单元.</w:t>
            </w:r>
          </w:p>
          <w:p w14:paraId="6BC2E00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了解信息安全常识，认知信息安全面临的威胁，充分认 识信息安全的重要意义，具备信息安全意识，了解信息安全规范，能根据实际情况采用正确的信息安全防护措施。</w:t>
            </w:r>
          </w:p>
          <w:p w14:paraId="3F0E880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第8单元.人工智能初步</w:t>
            </w:r>
          </w:p>
          <w:p w14:paraId="78A23A5E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了解人工智能的发展和应用领域，体验人工智能在生产、生活中的典型应用，正确认知人工智能对个人和社会的影响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437FB424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知识储备：学生知识基础不均匀，对于Office基础功能简单接触；对信息技术定义等基础概念模糊。</w:t>
            </w:r>
          </w:p>
          <w:p w14:paraId="3001A638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行为习惯：学生对AI、视频剪辑等实操内容兴趣浓厚但对理论讲授专注不足，同时部分学生存在玩手机等问题，影响群体学习节奏。</w:t>
            </w:r>
          </w:p>
          <w:p w14:paraId="3DA7343D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能力基础：学生能完成大部分基础软件操作，但是对于内容甄别，信息搜集等能力不足。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FC8C90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</w:rPr>
              <w:t>了解数字媒体的基本概念</w:t>
            </w:r>
          </w:p>
          <w:p w14:paraId="56FF033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/>
                <w:sz w:val="28"/>
                <w:szCs w:val="28"/>
              </w:rPr>
              <w:t>.了解信息安全常识</w:t>
            </w:r>
          </w:p>
          <w:p w14:paraId="6C26D54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>.了解人工智能的基本原理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A4F1E77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</w:rPr>
              <w:t>能够获取加工制作简单数字媒体作品</w:t>
            </w:r>
          </w:p>
          <w:p w14:paraId="2AD1C0C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/>
                <w:sz w:val="28"/>
                <w:szCs w:val="28"/>
              </w:rPr>
              <w:t>.初步掌握信息系统安全防范的技术方法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ECD2C62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Times New Roman" w:hAnsi="Times New Roman"/>
                <w:sz w:val="28"/>
                <w:szCs w:val="28"/>
              </w:rPr>
              <w:t>鼓励学生进行创意设计、培养创新能力</w:t>
            </w:r>
          </w:p>
          <w:p w14:paraId="5DBA7CFF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/>
                <w:sz w:val="28"/>
                <w:szCs w:val="28"/>
              </w:rPr>
              <w:t>.提高信息安全的意识和基本技术能力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出勤率、课堂表现、平时作业完成情况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期中考试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期末考试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7CE8B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26C54C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shd w:val="clear"/>
            <w:vAlign w:val="center"/>
          </w:tcPr>
          <w:p w14:paraId="10516ADC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3671" w:type="dxa"/>
            <w:vAlign w:val="center"/>
          </w:tcPr>
          <w:p w14:paraId="750C01E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6.1.1 体验数字媒体技术</w:t>
            </w:r>
          </w:p>
          <w:p w14:paraId="3261D25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6.1.2 了解数字媒体技术原理</w:t>
            </w:r>
          </w:p>
        </w:tc>
        <w:tc>
          <w:tcPr>
            <w:tcW w:w="3558" w:type="dxa"/>
            <w:vAlign w:val="center"/>
          </w:tcPr>
          <w:p w14:paraId="528DA6E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数字媒体文件的类型、格式及特点</w:t>
            </w:r>
          </w:p>
        </w:tc>
        <w:tc>
          <w:tcPr>
            <w:tcW w:w="498" w:type="dxa"/>
            <w:vAlign w:val="center"/>
          </w:tcPr>
          <w:p w14:paraId="253E85B0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shd w:val="clear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16</w:t>
            </w:r>
            <w:r>
              <w:rPr>
                <w:rFonts w:hint="eastAsia" w:ascii="Times New Roman" w:hAnsi="Times New Roman"/>
                <w:sz w:val="28"/>
                <w:szCs w:val="28"/>
              </w:rPr>
              <w:t>-3.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3671" w:type="dxa"/>
            <w:vAlign w:val="center"/>
          </w:tcPr>
          <w:p w14:paraId="3A783B1E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6.2.1 加工处理图像</w:t>
            </w:r>
          </w:p>
        </w:tc>
        <w:tc>
          <w:tcPr>
            <w:tcW w:w="3558" w:type="dxa"/>
            <w:vAlign w:val="center"/>
          </w:tcPr>
          <w:p w14:paraId="6108CF8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数字媒体信息采集、编码和压缩等技术原理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shd w:val="clear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23</w:t>
            </w:r>
            <w:r>
              <w:rPr>
                <w:rFonts w:hint="eastAsia" w:ascii="Times New Roman" w:hAnsi="Times New Roman"/>
                <w:sz w:val="28"/>
                <w:szCs w:val="28"/>
              </w:rPr>
              <w:t>-3.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3671" w:type="dxa"/>
            <w:vAlign w:val="center"/>
          </w:tcPr>
          <w:p w14:paraId="0CFD53ED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6.2.2 制作动画作品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558" w:type="dxa"/>
            <w:vAlign w:val="center"/>
          </w:tcPr>
          <w:p w14:paraId="4FA4402C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制作简单动画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3801C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F3F1D74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shd w:val="clear"/>
            <w:vAlign w:val="center"/>
          </w:tcPr>
          <w:p w14:paraId="26932C22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671" w:type="dxa"/>
            <w:vAlign w:val="center"/>
          </w:tcPr>
          <w:p w14:paraId="6DE185F2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6.2.2 制作动画作品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558" w:type="dxa"/>
            <w:vAlign w:val="center"/>
          </w:tcPr>
          <w:p w14:paraId="56DC21A1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制作简单动画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498" w:type="dxa"/>
            <w:vAlign w:val="center"/>
          </w:tcPr>
          <w:p w14:paraId="541A986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shd w:val="clear"/>
            <w:vAlign w:val="center"/>
          </w:tcPr>
          <w:p w14:paraId="3D58B60B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3671" w:type="dxa"/>
            <w:vAlign w:val="center"/>
          </w:tcPr>
          <w:p w14:paraId="6677664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6.2.3 制作短视频作品</w:t>
            </w:r>
          </w:p>
        </w:tc>
        <w:tc>
          <w:tcPr>
            <w:tcW w:w="3558" w:type="dxa"/>
            <w:vAlign w:val="center"/>
          </w:tcPr>
          <w:p w14:paraId="04F4E1BF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数字媒体作品设计的基本规范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24F65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D3CB2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shd w:val="clear"/>
            <w:vAlign w:val="center"/>
          </w:tcPr>
          <w:p w14:paraId="7BD92FC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13</w:t>
            </w:r>
            <w:r>
              <w:rPr>
                <w:rFonts w:hint="eastAsia" w:ascii="Times New Roman" w:hAnsi="Times New Roman"/>
                <w:sz w:val="28"/>
                <w:szCs w:val="28"/>
              </w:rPr>
              <w:t>-4.1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3671" w:type="dxa"/>
            <w:vAlign w:val="center"/>
          </w:tcPr>
          <w:p w14:paraId="05E81C1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6.3.1 构思演示文稿作品</w:t>
            </w:r>
          </w:p>
        </w:tc>
        <w:tc>
          <w:tcPr>
            <w:tcW w:w="3558" w:type="dxa"/>
            <w:vAlign w:val="center"/>
          </w:tcPr>
          <w:p w14:paraId="273CE38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集成数字媒体素材</w:t>
            </w:r>
          </w:p>
        </w:tc>
        <w:tc>
          <w:tcPr>
            <w:tcW w:w="498" w:type="dxa"/>
            <w:vAlign w:val="center"/>
          </w:tcPr>
          <w:p w14:paraId="672141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shd w:val="clear"/>
            <w:vAlign w:val="center"/>
          </w:tcPr>
          <w:p w14:paraId="7683F360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Times New Roman" w:hAnsi="Times New Roman"/>
                <w:sz w:val="28"/>
                <w:szCs w:val="28"/>
              </w:rPr>
              <w:t>-4.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3671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6.3.2 制作基础版演示文稿</w:t>
            </w:r>
          </w:p>
        </w:tc>
        <w:tc>
          <w:tcPr>
            <w:tcW w:w="3558" w:type="dxa"/>
            <w:vAlign w:val="center"/>
          </w:tcPr>
          <w:p w14:paraId="4676D87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制作简单的数字媒体作品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shd w:val="clear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27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671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3558" w:type="dxa"/>
            <w:vAlign w:val="center"/>
          </w:tcPr>
          <w:p w14:paraId="4E186236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</w:p>
        </w:tc>
      </w:tr>
      <w:tr w14:paraId="5556A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779CF0E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shd w:val="clear"/>
            <w:vAlign w:val="center"/>
          </w:tcPr>
          <w:p w14:paraId="4DBB86D3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3671" w:type="dxa"/>
            <w:shd w:val="clear"/>
            <w:vAlign w:val="center"/>
          </w:tcPr>
          <w:p w14:paraId="61303466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6.3.3 制作进阶版演示文稿</w:t>
            </w:r>
          </w:p>
        </w:tc>
        <w:tc>
          <w:tcPr>
            <w:tcW w:w="3558" w:type="dxa"/>
            <w:shd w:val="clear"/>
            <w:vAlign w:val="center"/>
          </w:tcPr>
          <w:p w14:paraId="4B752BA7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制作进阶的数字媒体作品</w:t>
            </w:r>
          </w:p>
        </w:tc>
        <w:tc>
          <w:tcPr>
            <w:tcW w:w="498" w:type="dxa"/>
            <w:shd w:val="clear"/>
            <w:vAlign w:val="center"/>
          </w:tcPr>
          <w:p w14:paraId="60120E12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shd w:val="clear"/>
            <w:vAlign w:val="center"/>
          </w:tcPr>
          <w:p w14:paraId="33FC554D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11</w:t>
            </w:r>
            <w:r>
              <w:rPr>
                <w:rFonts w:hint="eastAsia" w:ascii="Times New Roman" w:hAnsi="Times New Roman"/>
                <w:sz w:val="28"/>
                <w:szCs w:val="28"/>
              </w:rPr>
              <w:t>-5.1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3671" w:type="dxa"/>
            <w:vAlign w:val="center"/>
          </w:tcPr>
          <w:p w14:paraId="784DCC9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6.4.1 了解虚拟现实技术</w:t>
            </w:r>
          </w:p>
        </w:tc>
        <w:tc>
          <w:tcPr>
            <w:tcW w:w="3558" w:type="dxa"/>
            <w:vAlign w:val="center"/>
          </w:tcPr>
          <w:p w14:paraId="1820F6A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虚拟现实的概念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1103A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CE9BEBF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shd w:val="clear"/>
            <w:vAlign w:val="center"/>
          </w:tcPr>
          <w:p w14:paraId="0B16EF2A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Times New Roman" w:hAnsi="Times New Roman"/>
                <w:sz w:val="28"/>
                <w:szCs w:val="28"/>
              </w:rPr>
              <w:t>-5.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3671" w:type="dxa"/>
            <w:vAlign w:val="center"/>
          </w:tcPr>
          <w:p w14:paraId="5531E10B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6.4.2 了解增强现实技术</w:t>
            </w:r>
          </w:p>
        </w:tc>
        <w:tc>
          <w:tcPr>
            <w:tcW w:w="3558" w:type="dxa"/>
            <w:vAlign w:val="center"/>
          </w:tcPr>
          <w:p w14:paraId="3D5C9C90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增强现实技术的概念</w:t>
            </w:r>
          </w:p>
        </w:tc>
        <w:tc>
          <w:tcPr>
            <w:tcW w:w="498" w:type="dxa"/>
            <w:vAlign w:val="center"/>
          </w:tcPr>
          <w:p w14:paraId="54FDF9DD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shd w:val="clear"/>
            <w:vAlign w:val="center"/>
          </w:tcPr>
          <w:p w14:paraId="00539CCD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25</w:t>
            </w:r>
            <w:r>
              <w:rPr>
                <w:rFonts w:hint="eastAsia" w:ascii="Times New Roman" w:hAnsi="Times New Roman"/>
                <w:sz w:val="28"/>
                <w:szCs w:val="28"/>
              </w:rPr>
              <w:t>-5.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3671" w:type="dxa"/>
            <w:vAlign w:val="center"/>
          </w:tcPr>
          <w:p w14:paraId="2A6E972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7.1.1 初识信息安全</w:t>
            </w:r>
          </w:p>
          <w:p w14:paraId="6D43FE4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7.1.2 识别信息系统安全风险</w:t>
            </w:r>
          </w:p>
        </w:tc>
        <w:tc>
          <w:tcPr>
            <w:tcW w:w="3558" w:type="dxa"/>
            <w:vAlign w:val="center"/>
          </w:tcPr>
          <w:p w14:paraId="4C9C0C1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信息系统安全的概念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shd w:val="clear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3671" w:type="dxa"/>
            <w:vAlign w:val="center"/>
          </w:tcPr>
          <w:p w14:paraId="001953A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7.1.3 应对信息安全风险</w:t>
            </w:r>
            <w:bookmarkStart w:id="0" w:name="_GoBack"/>
            <w:bookmarkEnd w:id="0"/>
          </w:p>
        </w:tc>
        <w:tc>
          <w:tcPr>
            <w:tcW w:w="3558" w:type="dxa"/>
            <w:vAlign w:val="center"/>
          </w:tcPr>
          <w:p w14:paraId="43C90D0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网络安全等级保护和数据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26C23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329165C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shd w:val="clear"/>
            <w:vAlign w:val="center"/>
          </w:tcPr>
          <w:p w14:paraId="6FB8754E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Times New Roman" w:hAnsi="Times New Roman"/>
                <w:sz w:val="28"/>
                <w:szCs w:val="28"/>
              </w:rPr>
              <w:t>-6.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3671" w:type="dxa"/>
            <w:vAlign w:val="center"/>
          </w:tcPr>
          <w:p w14:paraId="7A7B4A0E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7.2.1 辨别常见的恶意攻击</w:t>
            </w:r>
          </w:p>
        </w:tc>
        <w:tc>
          <w:tcPr>
            <w:tcW w:w="3558" w:type="dxa"/>
            <w:vAlign w:val="center"/>
          </w:tcPr>
          <w:p w14:paraId="7E76F7ED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安全等相关的信息安全制度和标准</w:t>
            </w:r>
          </w:p>
        </w:tc>
        <w:tc>
          <w:tcPr>
            <w:tcW w:w="498" w:type="dxa"/>
            <w:vAlign w:val="center"/>
          </w:tcPr>
          <w:p w14:paraId="297A23F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shd w:val="clear"/>
            <w:vAlign w:val="center"/>
          </w:tcPr>
          <w:p w14:paraId="34B875A8">
            <w:pPr>
              <w:jc w:val="center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6.1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Times New Roman" w:hAnsi="Times New Roman"/>
                <w:sz w:val="28"/>
                <w:szCs w:val="28"/>
              </w:rPr>
              <w:t>-6.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3671" w:type="dxa"/>
            <w:vAlign w:val="center"/>
          </w:tcPr>
          <w:p w14:paraId="1F8E2F2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7.2.2 掌握常用信息安全技术</w:t>
            </w:r>
          </w:p>
          <w:p w14:paraId="0281443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7.2.</w:t>
            </w: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hint="eastAsia" w:ascii="Times New Roman" w:hAnsi="Times New Roman"/>
                <w:sz w:val="28"/>
                <w:szCs w:val="28"/>
              </w:rPr>
              <w:t>安全使用信息系统</w:t>
            </w:r>
          </w:p>
        </w:tc>
        <w:tc>
          <w:tcPr>
            <w:tcW w:w="3558" w:type="dxa"/>
            <w:vAlign w:val="center"/>
          </w:tcPr>
          <w:p w14:paraId="7AA72CB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常见信息系统恶意攻击的形式和特点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42C48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7F1EF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shd w:val="clear"/>
            <w:vAlign w:val="center"/>
          </w:tcPr>
          <w:p w14:paraId="5009A03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Times New Roman" w:hAnsi="Times New Roman"/>
                <w:sz w:val="28"/>
                <w:szCs w:val="28"/>
              </w:rPr>
              <w:t>-6.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3671" w:type="dxa"/>
            <w:vAlign w:val="center"/>
          </w:tcPr>
          <w:p w14:paraId="0CDC3CA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8.1.1 揭开人工智能面纱</w:t>
            </w:r>
          </w:p>
          <w:p w14:paraId="023229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8.1.2 体验人工智能应用</w:t>
            </w:r>
          </w:p>
        </w:tc>
        <w:tc>
          <w:tcPr>
            <w:tcW w:w="3558" w:type="dxa"/>
            <w:vAlign w:val="center"/>
          </w:tcPr>
          <w:p w14:paraId="29960FE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人工智能的发展和应用</w:t>
            </w:r>
          </w:p>
        </w:tc>
        <w:tc>
          <w:tcPr>
            <w:tcW w:w="498" w:type="dxa"/>
            <w:vAlign w:val="center"/>
          </w:tcPr>
          <w:p w14:paraId="4119B2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shd w:val="clear"/>
            <w:vAlign w:val="center"/>
          </w:tcPr>
          <w:p w14:paraId="4F933D10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29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671" w:type="dxa"/>
            <w:vAlign w:val="center"/>
          </w:tcPr>
          <w:p w14:paraId="2E45C40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8.2.1 走进机器人</w:t>
            </w:r>
          </w:p>
          <w:p w14:paraId="5EB0E55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8.2.2 畅想未来世界</w:t>
            </w:r>
          </w:p>
        </w:tc>
        <w:tc>
          <w:tcPr>
            <w:tcW w:w="3558" w:type="dxa"/>
            <w:vAlign w:val="center"/>
          </w:tcPr>
          <w:p w14:paraId="64B080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机器人技术的发展与应用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1024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shd w:val="clear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3671" w:type="dxa"/>
            <w:vAlign w:val="center"/>
          </w:tcPr>
          <w:p w14:paraId="2CFB90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期末考试</w:t>
            </w:r>
          </w:p>
        </w:tc>
        <w:tc>
          <w:tcPr>
            <w:tcW w:w="3558" w:type="dxa"/>
            <w:vAlign w:val="center"/>
          </w:tcPr>
          <w:p w14:paraId="3683B79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</w:p>
        </w:tc>
      </w:tr>
    </w:tbl>
    <w:p w14:paraId="58F0A39E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0612A0"/>
    <w:rsid w:val="000F12B6"/>
    <w:rsid w:val="0010401F"/>
    <w:rsid w:val="001B7BD2"/>
    <w:rsid w:val="002405ED"/>
    <w:rsid w:val="00272E1C"/>
    <w:rsid w:val="00305813"/>
    <w:rsid w:val="003378C9"/>
    <w:rsid w:val="003850F9"/>
    <w:rsid w:val="0048796D"/>
    <w:rsid w:val="004D0F95"/>
    <w:rsid w:val="004F713E"/>
    <w:rsid w:val="005B1E69"/>
    <w:rsid w:val="00624802"/>
    <w:rsid w:val="006D40A1"/>
    <w:rsid w:val="00705E0A"/>
    <w:rsid w:val="00733D08"/>
    <w:rsid w:val="00800E83"/>
    <w:rsid w:val="00810DDC"/>
    <w:rsid w:val="00847D43"/>
    <w:rsid w:val="00851AE9"/>
    <w:rsid w:val="009152AC"/>
    <w:rsid w:val="00962767"/>
    <w:rsid w:val="009652A0"/>
    <w:rsid w:val="00AC6486"/>
    <w:rsid w:val="00B02BB7"/>
    <w:rsid w:val="00C80318"/>
    <w:rsid w:val="00D27E37"/>
    <w:rsid w:val="00E10DC4"/>
    <w:rsid w:val="00E10E1B"/>
    <w:rsid w:val="00F5669D"/>
    <w:rsid w:val="00FE69F1"/>
    <w:rsid w:val="01551C3E"/>
    <w:rsid w:val="01DE465D"/>
    <w:rsid w:val="032121AE"/>
    <w:rsid w:val="04510321"/>
    <w:rsid w:val="04642012"/>
    <w:rsid w:val="069E4717"/>
    <w:rsid w:val="07240F96"/>
    <w:rsid w:val="080C490E"/>
    <w:rsid w:val="086D16B2"/>
    <w:rsid w:val="089F1C5C"/>
    <w:rsid w:val="09B73030"/>
    <w:rsid w:val="0B6F3FD2"/>
    <w:rsid w:val="0C1648E9"/>
    <w:rsid w:val="0D375B3C"/>
    <w:rsid w:val="0DA15ED0"/>
    <w:rsid w:val="0DA815B3"/>
    <w:rsid w:val="0E2A59BD"/>
    <w:rsid w:val="0F041887"/>
    <w:rsid w:val="0F356E02"/>
    <w:rsid w:val="101662C2"/>
    <w:rsid w:val="10273DFE"/>
    <w:rsid w:val="128D1252"/>
    <w:rsid w:val="13ED40E8"/>
    <w:rsid w:val="14974454"/>
    <w:rsid w:val="1602719C"/>
    <w:rsid w:val="166F09F2"/>
    <w:rsid w:val="179A60F6"/>
    <w:rsid w:val="19977D8A"/>
    <w:rsid w:val="1A1B3440"/>
    <w:rsid w:val="1B0E3D27"/>
    <w:rsid w:val="1BCC553F"/>
    <w:rsid w:val="1C457997"/>
    <w:rsid w:val="1DB652CB"/>
    <w:rsid w:val="1E8D532F"/>
    <w:rsid w:val="1F836CFF"/>
    <w:rsid w:val="1FA834FD"/>
    <w:rsid w:val="20B70CF1"/>
    <w:rsid w:val="21360D0E"/>
    <w:rsid w:val="21454223"/>
    <w:rsid w:val="22847DCB"/>
    <w:rsid w:val="22873935"/>
    <w:rsid w:val="22B22926"/>
    <w:rsid w:val="22CA6312"/>
    <w:rsid w:val="230D6998"/>
    <w:rsid w:val="23303C19"/>
    <w:rsid w:val="2357078B"/>
    <w:rsid w:val="23FC2A33"/>
    <w:rsid w:val="25022F22"/>
    <w:rsid w:val="25A4115A"/>
    <w:rsid w:val="262660D3"/>
    <w:rsid w:val="26621687"/>
    <w:rsid w:val="282525ED"/>
    <w:rsid w:val="285B6E9E"/>
    <w:rsid w:val="2A592851"/>
    <w:rsid w:val="2BC67260"/>
    <w:rsid w:val="2CF134CA"/>
    <w:rsid w:val="2EE82156"/>
    <w:rsid w:val="2FEB5DB5"/>
    <w:rsid w:val="307B7AC8"/>
    <w:rsid w:val="31113224"/>
    <w:rsid w:val="31181CFC"/>
    <w:rsid w:val="316C6F02"/>
    <w:rsid w:val="375D116C"/>
    <w:rsid w:val="38AE62CB"/>
    <w:rsid w:val="39995AAB"/>
    <w:rsid w:val="3A0A5074"/>
    <w:rsid w:val="3AC220F7"/>
    <w:rsid w:val="3C513EFE"/>
    <w:rsid w:val="3D85737C"/>
    <w:rsid w:val="3D9A56DF"/>
    <w:rsid w:val="3DD96E06"/>
    <w:rsid w:val="3E76032C"/>
    <w:rsid w:val="3ECD16F7"/>
    <w:rsid w:val="3F05082D"/>
    <w:rsid w:val="40452218"/>
    <w:rsid w:val="4054751A"/>
    <w:rsid w:val="415C7D5A"/>
    <w:rsid w:val="42004982"/>
    <w:rsid w:val="4376003C"/>
    <w:rsid w:val="441D2CC5"/>
    <w:rsid w:val="449325D5"/>
    <w:rsid w:val="449870FD"/>
    <w:rsid w:val="45376A5A"/>
    <w:rsid w:val="456674E7"/>
    <w:rsid w:val="45C05F04"/>
    <w:rsid w:val="46983D84"/>
    <w:rsid w:val="471D463A"/>
    <w:rsid w:val="47301B2E"/>
    <w:rsid w:val="47695EFB"/>
    <w:rsid w:val="48955120"/>
    <w:rsid w:val="4E5D1CAA"/>
    <w:rsid w:val="4F4C0128"/>
    <w:rsid w:val="4F702BC3"/>
    <w:rsid w:val="4FE62CA2"/>
    <w:rsid w:val="4FF240B6"/>
    <w:rsid w:val="507E179E"/>
    <w:rsid w:val="521F224C"/>
    <w:rsid w:val="52A15B8C"/>
    <w:rsid w:val="536613B2"/>
    <w:rsid w:val="55325C25"/>
    <w:rsid w:val="553E6C78"/>
    <w:rsid w:val="55E737FF"/>
    <w:rsid w:val="560E3EBC"/>
    <w:rsid w:val="58B62318"/>
    <w:rsid w:val="59F75C20"/>
    <w:rsid w:val="5A0D4370"/>
    <w:rsid w:val="5A116A7D"/>
    <w:rsid w:val="5A7A0D13"/>
    <w:rsid w:val="5C4750C0"/>
    <w:rsid w:val="5CD064F7"/>
    <w:rsid w:val="5DEC744C"/>
    <w:rsid w:val="5E87050B"/>
    <w:rsid w:val="5EA8608D"/>
    <w:rsid w:val="600C142F"/>
    <w:rsid w:val="61E450E3"/>
    <w:rsid w:val="624E333A"/>
    <w:rsid w:val="62546B77"/>
    <w:rsid w:val="645666EE"/>
    <w:rsid w:val="64967F2E"/>
    <w:rsid w:val="657C5702"/>
    <w:rsid w:val="665E4573"/>
    <w:rsid w:val="681C0926"/>
    <w:rsid w:val="68CF33C3"/>
    <w:rsid w:val="698B6A95"/>
    <w:rsid w:val="6E644C28"/>
    <w:rsid w:val="6F640BAB"/>
    <w:rsid w:val="6FA51132"/>
    <w:rsid w:val="6FAA2D41"/>
    <w:rsid w:val="6FF156B3"/>
    <w:rsid w:val="70A459E1"/>
    <w:rsid w:val="71E80EC2"/>
    <w:rsid w:val="739C1D3D"/>
    <w:rsid w:val="75830558"/>
    <w:rsid w:val="75BC19B7"/>
    <w:rsid w:val="762D07B8"/>
    <w:rsid w:val="767E6F24"/>
    <w:rsid w:val="76897E06"/>
    <w:rsid w:val="76C30EE4"/>
    <w:rsid w:val="77E04C25"/>
    <w:rsid w:val="78515CC6"/>
    <w:rsid w:val="78FF7BBD"/>
    <w:rsid w:val="7C682DAA"/>
    <w:rsid w:val="7C775FDA"/>
    <w:rsid w:val="7F095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unhideWhenUsed/>
    <w:uiPriority w:val="99"/>
    <w:pPr>
      <w:ind w:firstLine="420" w:firstLineChars="200"/>
    </w:pPr>
  </w:style>
  <w:style w:type="character" w:customStyle="1" w:styleId="8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296</Words>
  <Characters>1690</Characters>
  <Lines>14</Lines>
  <Paragraphs>3</Paragraphs>
  <TotalTime>0</TotalTime>
  <ScaleCrop>false</ScaleCrop>
  <LinksUpToDate>false</LinksUpToDate>
  <CharactersWithSpaces>1983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Administrator</cp:lastModifiedBy>
  <dcterms:modified xsi:type="dcterms:W3CDTF">2026-03-09T01:51:40Z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eyJoZGlkIjoiYzMxMjUyMDExYzhmN2VmOWFkYjQxMmJjMjg3ODdkMTIiLCJ1c2VySWQiOiI1MTY0NDQ1ODUifQ==</vt:lpwstr>
  </property>
  <property fmtid="{D5CDD505-2E9C-101B-9397-08002B2CF9AE}" pid="4" name="ICV">
    <vt:lpwstr>B4182331348D4EDABD1918AE43685EBB_13</vt:lpwstr>
  </property>
</Properties>
</file>